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13" w:rsidRPr="001A315A" w:rsidRDefault="00F03013" w:rsidP="00F03013">
      <w:pPr>
        <w:spacing w:after="0" w:line="240" w:lineRule="auto"/>
        <w:jc w:val="both"/>
        <w:rPr>
          <w:rFonts w:ascii="Times New Roman" w:hAnsi="Times New Roman"/>
          <w:sz w:val="26"/>
          <w:szCs w:val="26"/>
          <w:lang w:val="ro-RO"/>
        </w:rPr>
      </w:pPr>
      <w:r w:rsidRPr="001A315A">
        <w:rPr>
          <w:rFonts w:ascii="Times New Roman" w:hAnsi="Times New Roman"/>
          <w:sz w:val="26"/>
          <w:szCs w:val="26"/>
          <w:lang w:val="ro-RO"/>
        </w:rPr>
        <w:t>MUNICIPIUL CRAIOVA</w:t>
      </w:r>
    </w:p>
    <w:p w:rsidR="00F03013" w:rsidRPr="001A315A" w:rsidRDefault="00F03013" w:rsidP="00F03013">
      <w:pPr>
        <w:spacing w:after="0" w:line="240" w:lineRule="auto"/>
        <w:jc w:val="both"/>
        <w:rPr>
          <w:rFonts w:ascii="Times New Roman" w:hAnsi="Times New Roman"/>
          <w:sz w:val="26"/>
          <w:szCs w:val="26"/>
          <w:lang w:val="ro-RO"/>
        </w:rPr>
      </w:pPr>
      <w:r w:rsidRPr="001A315A">
        <w:rPr>
          <w:rFonts w:ascii="Times New Roman" w:hAnsi="Times New Roman"/>
          <w:sz w:val="26"/>
          <w:szCs w:val="26"/>
          <w:lang w:val="ro-RO"/>
        </w:rPr>
        <w:t>PRIMARIA MUNICIPIULUI CRAIOVA</w:t>
      </w:r>
    </w:p>
    <w:p w:rsidR="00F03013" w:rsidRPr="001A315A" w:rsidRDefault="00F03013" w:rsidP="00F03013">
      <w:pPr>
        <w:spacing w:after="0" w:line="240" w:lineRule="auto"/>
        <w:jc w:val="both"/>
        <w:rPr>
          <w:rFonts w:ascii="Times New Roman" w:hAnsi="Times New Roman"/>
          <w:sz w:val="26"/>
          <w:szCs w:val="26"/>
          <w:lang w:val="ro-RO"/>
        </w:rPr>
      </w:pPr>
      <w:r w:rsidRPr="001A315A">
        <w:rPr>
          <w:rFonts w:ascii="Times New Roman" w:hAnsi="Times New Roman"/>
          <w:sz w:val="26"/>
          <w:szCs w:val="26"/>
          <w:lang w:val="ro-RO"/>
        </w:rPr>
        <w:t>DIRECȚIA IMPOZITE ȘI TAXE</w:t>
      </w:r>
    </w:p>
    <w:p w:rsidR="00F03013" w:rsidRPr="001A315A" w:rsidRDefault="00F03013" w:rsidP="00F03013">
      <w:pPr>
        <w:spacing w:after="0" w:line="240" w:lineRule="auto"/>
        <w:jc w:val="both"/>
        <w:rPr>
          <w:rFonts w:ascii="Times New Roman" w:hAnsi="Times New Roman"/>
          <w:sz w:val="26"/>
          <w:szCs w:val="26"/>
          <w:lang w:val="ro-RO"/>
        </w:rPr>
      </w:pPr>
      <w:r w:rsidRPr="001A315A">
        <w:rPr>
          <w:rFonts w:ascii="Times New Roman" w:hAnsi="Times New Roman"/>
          <w:sz w:val="26"/>
          <w:szCs w:val="26"/>
          <w:lang w:val="ro-RO"/>
        </w:rPr>
        <w:t>NR.</w:t>
      </w:r>
      <w:r w:rsidR="00433C40">
        <w:rPr>
          <w:rFonts w:ascii="Times New Roman" w:hAnsi="Times New Roman"/>
          <w:sz w:val="26"/>
          <w:szCs w:val="26"/>
          <w:lang w:val="ro-RO"/>
        </w:rPr>
        <w:t>167302/13.11.2020</w:t>
      </w:r>
    </w:p>
    <w:p w:rsidR="00F03013" w:rsidRDefault="008F4F03" w:rsidP="008F4F03">
      <w:pPr>
        <w:spacing w:after="0" w:line="240" w:lineRule="auto"/>
        <w:ind w:left="5040" w:firstLine="720"/>
        <w:jc w:val="center"/>
        <w:rPr>
          <w:rFonts w:ascii="Times New Roman" w:hAnsi="Times New Roman"/>
          <w:sz w:val="26"/>
          <w:szCs w:val="26"/>
          <w:lang w:val="ro-RO"/>
        </w:rPr>
      </w:pPr>
      <w:r>
        <w:rPr>
          <w:rFonts w:ascii="Times New Roman" w:hAnsi="Times New Roman"/>
          <w:sz w:val="26"/>
          <w:szCs w:val="26"/>
          <w:lang w:val="ro-RO"/>
        </w:rPr>
        <w:t>Se aprobă,</w:t>
      </w:r>
    </w:p>
    <w:p w:rsidR="008F4F03" w:rsidRDefault="008F4F03" w:rsidP="008F4F03">
      <w:pPr>
        <w:spacing w:after="0" w:line="240" w:lineRule="auto"/>
        <w:ind w:left="5040" w:firstLine="720"/>
        <w:jc w:val="center"/>
        <w:rPr>
          <w:rFonts w:ascii="Times New Roman" w:hAnsi="Times New Roman"/>
          <w:sz w:val="26"/>
          <w:szCs w:val="26"/>
          <w:lang w:val="ro-RO"/>
        </w:rPr>
      </w:pPr>
      <w:r>
        <w:rPr>
          <w:rFonts w:ascii="Times New Roman" w:hAnsi="Times New Roman"/>
          <w:sz w:val="26"/>
          <w:szCs w:val="26"/>
          <w:lang w:val="ro-RO"/>
        </w:rPr>
        <w:t>PRIMAR,</w:t>
      </w:r>
    </w:p>
    <w:p w:rsidR="008F4F03" w:rsidRPr="001A315A" w:rsidRDefault="00E108C7" w:rsidP="008F4F03">
      <w:pPr>
        <w:spacing w:after="0" w:line="240" w:lineRule="auto"/>
        <w:ind w:left="5040" w:firstLine="720"/>
        <w:jc w:val="center"/>
        <w:rPr>
          <w:rFonts w:ascii="Times New Roman" w:hAnsi="Times New Roman"/>
          <w:sz w:val="26"/>
          <w:szCs w:val="26"/>
          <w:lang w:val="ro-RO"/>
        </w:rPr>
      </w:pPr>
      <w:r>
        <w:rPr>
          <w:rFonts w:ascii="Times New Roman" w:hAnsi="Times New Roman"/>
          <w:sz w:val="26"/>
          <w:szCs w:val="26"/>
          <w:lang w:val="ro-RO"/>
        </w:rPr>
        <w:t>Lia-Olguța Vasilescu</w:t>
      </w:r>
    </w:p>
    <w:p w:rsidR="00F03013" w:rsidRDefault="00F03013" w:rsidP="008F4F03">
      <w:pPr>
        <w:spacing w:after="0" w:line="240" w:lineRule="auto"/>
        <w:jc w:val="right"/>
        <w:rPr>
          <w:rFonts w:ascii="Times New Roman" w:hAnsi="Times New Roman"/>
          <w:sz w:val="26"/>
          <w:szCs w:val="26"/>
          <w:lang w:val="ro-RO"/>
        </w:rPr>
      </w:pPr>
    </w:p>
    <w:p w:rsidR="008F4F03" w:rsidRDefault="008F4F03" w:rsidP="008F4F03">
      <w:pPr>
        <w:spacing w:after="0" w:line="240" w:lineRule="auto"/>
        <w:jc w:val="right"/>
        <w:rPr>
          <w:rFonts w:ascii="Times New Roman" w:hAnsi="Times New Roman"/>
          <w:sz w:val="26"/>
          <w:szCs w:val="26"/>
          <w:lang w:val="ro-RO"/>
        </w:rPr>
      </w:pPr>
    </w:p>
    <w:p w:rsidR="008F4F03" w:rsidRPr="001A315A" w:rsidRDefault="008F4F03" w:rsidP="008F4F03">
      <w:pPr>
        <w:spacing w:after="0" w:line="240" w:lineRule="auto"/>
        <w:jc w:val="right"/>
        <w:rPr>
          <w:rFonts w:ascii="Times New Roman" w:hAnsi="Times New Roman"/>
          <w:sz w:val="26"/>
          <w:szCs w:val="26"/>
          <w:lang w:val="ro-RO"/>
        </w:rPr>
      </w:pPr>
    </w:p>
    <w:p w:rsidR="00F03013" w:rsidRPr="001A315A" w:rsidRDefault="00F03013" w:rsidP="00F03013">
      <w:pPr>
        <w:spacing w:after="0" w:line="240" w:lineRule="auto"/>
        <w:jc w:val="center"/>
        <w:rPr>
          <w:rFonts w:ascii="Times New Roman" w:hAnsi="Times New Roman"/>
          <w:b/>
          <w:bCs/>
          <w:sz w:val="26"/>
          <w:szCs w:val="26"/>
          <w:lang w:val="ro-RO"/>
        </w:rPr>
      </w:pPr>
      <w:r w:rsidRPr="001A315A">
        <w:rPr>
          <w:rFonts w:ascii="Times New Roman" w:hAnsi="Times New Roman"/>
          <w:b/>
          <w:bCs/>
          <w:sz w:val="26"/>
          <w:szCs w:val="26"/>
          <w:lang w:val="ro-RO"/>
        </w:rPr>
        <w:t>REFERAT DE APROBARE</w:t>
      </w:r>
    </w:p>
    <w:p w:rsidR="00F03013" w:rsidRPr="001A315A" w:rsidRDefault="00F03013" w:rsidP="00F03013">
      <w:pPr>
        <w:spacing w:after="0" w:line="240" w:lineRule="auto"/>
        <w:jc w:val="center"/>
        <w:rPr>
          <w:rFonts w:ascii="Times New Roman" w:hAnsi="Times New Roman"/>
          <w:sz w:val="26"/>
          <w:szCs w:val="26"/>
          <w:lang w:val="ro-RO"/>
        </w:rPr>
      </w:pPr>
    </w:p>
    <w:p w:rsidR="00F03013" w:rsidRPr="001A315A" w:rsidRDefault="00F03013" w:rsidP="00F03013">
      <w:pPr>
        <w:spacing w:after="0" w:line="240" w:lineRule="auto"/>
        <w:jc w:val="center"/>
        <w:rPr>
          <w:rFonts w:ascii="Times New Roman" w:hAnsi="Times New Roman"/>
          <w:sz w:val="26"/>
          <w:szCs w:val="26"/>
          <w:lang w:val="ro-RO"/>
        </w:rPr>
      </w:pPr>
      <w:r w:rsidRPr="001A315A">
        <w:rPr>
          <w:rFonts w:ascii="Times New Roman" w:hAnsi="Times New Roman"/>
          <w:sz w:val="26"/>
          <w:szCs w:val="26"/>
          <w:lang w:val="ro-RO"/>
        </w:rPr>
        <w:t>privind necesitatea adoptării hotărârii pentru stabilirea și aprobarea nivelurilor impozitelor și taxelor locale în Municipiul Craiova, pe anul 202</w:t>
      </w:r>
      <w:r w:rsidR="00204A5E">
        <w:rPr>
          <w:rFonts w:ascii="Times New Roman" w:hAnsi="Times New Roman"/>
          <w:sz w:val="26"/>
          <w:szCs w:val="26"/>
          <w:lang w:val="ro-RO"/>
        </w:rPr>
        <w:t>1</w:t>
      </w:r>
    </w:p>
    <w:p w:rsidR="00F03013" w:rsidRPr="001A315A" w:rsidRDefault="00F03013" w:rsidP="00F03013">
      <w:pPr>
        <w:spacing w:after="0" w:line="240" w:lineRule="auto"/>
        <w:jc w:val="both"/>
        <w:rPr>
          <w:rFonts w:ascii="Times New Roman" w:hAnsi="Times New Roman"/>
          <w:sz w:val="26"/>
          <w:szCs w:val="26"/>
          <w:lang w:val="ro-RO"/>
        </w:rPr>
      </w:pPr>
    </w:p>
    <w:p w:rsidR="00F03013" w:rsidRPr="001A315A" w:rsidRDefault="00F03013" w:rsidP="00F03013">
      <w:pPr>
        <w:spacing w:after="0" w:line="240" w:lineRule="auto"/>
        <w:jc w:val="both"/>
        <w:rPr>
          <w:rFonts w:ascii="Times New Roman" w:hAnsi="Times New Roman"/>
          <w:sz w:val="26"/>
          <w:szCs w:val="26"/>
          <w:lang w:val="ro-RO"/>
        </w:rPr>
      </w:pPr>
    </w:p>
    <w:p w:rsidR="00F03013" w:rsidRPr="001A315A" w:rsidRDefault="00F03013" w:rsidP="00F03013">
      <w:pPr>
        <w:suppressAutoHyphens w:val="0"/>
        <w:autoSpaceDE w:val="0"/>
        <w:adjustRightInd w:val="0"/>
        <w:spacing w:after="0" w:line="240" w:lineRule="auto"/>
        <w:ind w:firstLine="720"/>
        <w:jc w:val="both"/>
        <w:textAlignment w:val="auto"/>
        <w:rPr>
          <w:rFonts w:ascii="Times New Roman" w:hAnsi="Times New Roman"/>
          <w:sz w:val="26"/>
          <w:szCs w:val="26"/>
          <w:lang w:val="ro-RO"/>
        </w:rPr>
      </w:pPr>
      <w:r w:rsidRPr="001A315A">
        <w:rPr>
          <w:rFonts w:ascii="Times New Roman" w:hAnsi="Times New Roman"/>
          <w:sz w:val="26"/>
          <w:szCs w:val="26"/>
          <w:lang w:val="ro-RO"/>
        </w:rPr>
        <w:t>Conform art. 87, alin (3) din OUG 57/2019 privind Codul administrativ, în scopul asigurării autonomiei locale, autorităţile deliberative ale administraţiei publice locale au dreptul să instituie şi să perceapă impozite şi taxe locale, să aprobe bugetele locale ale unităţilor administrativ-teritoriale, în condiţiile legii.</w:t>
      </w:r>
    </w:p>
    <w:p w:rsidR="00F03013" w:rsidRDefault="00F03013" w:rsidP="00F03013">
      <w:pPr>
        <w:suppressAutoHyphens w:val="0"/>
        <w:autoSpaceDE w:val="0"/>
        <w:adjustRightInd w:val="0"/>
        <w:spacing w:after="0" w:line="240" w:lineRule="auto"/>
        <w:ind w:firstLine="720"/>
        <w:jc w:val="both"/>
        <w:textAlignment w:val="auto"/>
        <w:rPr>
          <w:rFonts w:ascii="Times New Roman" w:hAnsi="Times New Roman"/>
          <w:sz w:val="26"/>
          <w:szCs w:val="26"/>
          <w:lang w:val="ro-RO"/>
        </w:rPr>
      </w:pPr>
      <w:r w:rsidRPr="001A315A">
        <w:rPr>
          <w:rFonts w:ascii="Times New Roman" w:hAnsi="Times New Roman"/>
          <w:sz w:val="26"/>
          <w:szCs w:val="26"/>
          <w:lang w:val="ro-RO"/>
        </w:rPr>
        <w:t>În temeiul art.129 alin.2 lit.a coroborate cu alin.4 lit.c, art.139 alin.3 lit.c şi art.196 alin.1 lit.a din Ordonanţa de Urgenţă a Guvernului nr.57/2019 privind Codul administrativ, consiliul local stabilește și aprobă impozitele și taxele locale, în condițiile legii</w:t>
      </w:r>
      <w:r>
        <w:rPr>
          <w:rFonts w:ascii="Times New Roman" w:hAnsi="Times New Roman"/>
          <w:sz w:val="26"/>
          <w:szCs w:val="26"/>
          <w:lang w:val="ro-RO"/>
        </w:rPr>
        <w:t>.</w:t>
      </w:r>
    </w:p>
    <w:p w:rsidR="00F03013" w:rsidRPr="001A315A" w:rsidRDefault="00F03013" w:rsidP="00F03013">
      <w:pPr>
        <w:suppressAutoHyphens w:val="0"/>
        <w:autoSpaceDE w:val="0"/>
        <w:adjustRightInd w:val="0"/>
        <w:spacing w:after="0" w:line="240" w:lineRule="auto"/>
        <w:ind w:firstLine="720"/>
        <w:jc w:val="both"/>
        <w:textAlignment w:val="auto"/>
        <w:rPr>
          <w:rFonts w:ascii="Times New Roman" w:hAnsi="Times New Roman"/>
          <w:sz w:val="26"/>
          <w:szCs w:val="26"/>
          <w:lang w:val="ro-RO"/>
        </w:rPr>
      </w:pPr>
      <w:r>
        <w:rPr>
          <w:rFonts w:ascii="Times New Roman" w:hAnsi="Times New Roman"/>
          <w:sz w:val="26"/>
          <w:szCs w:val="26"/>
          <w:lang w:val="ro-RO"/>
        </w:rPr>
        <w:t>Luând în considerare prevederile Legii nr.227/2015 privind Codul fiscal, cu modificările și completările ulterioare, TITLUL IX – Impozite și taxe locale, și prevederile Hotărârii Guvernului nr.1/2016 pentru aprobarea normelor metodologice de aplicare a Codului fiscal, care reprezintă cadrul legal pentru instituirea și aprobarea impozitelor și taxelor locale</w:t>
      </w:r>
      <w:r w:rsidR="00204A5E">
        <w:rPr>
          <w:rFonts w:ascii="Times New Roman" w:hAnsi="Times New Roman"/>
          <w:sz w:val="26"/>
          <w:szCs w:val="26"/>
          <w:lang w:val="ro-RO"/>
        </w:rPr>
        <w:t xml:space="preserve"> </w:t>
      </w:r>
      <w:r>
        <w:rPr>
          <w:rFonts w:ascii="Times New Roman" w:hAnsi="Times New Roman"/>
          <w:sz w:val="26"/>
          <w:szCs w:val="26"/>
          <w:lang w:val="ro-RO"/>
        </w:rPr>
        <w:t>care reprezintă venituri ale bugetului local.</w:t>
      </w:r>
    </w:p>
    <w:p w:rsidR="00F03013" w:rsidRPr="001A315A" w:rsidRDefault="00F03013" w:rsidP="00F03013">
      <w:pPr>
        <w:spacing w:after="0" w:line="240" w:lineRule="auto"/>
        <w:ind w:firstLine="720"/>
        <w:jc w:val="both"/>
        <w:rPr>
          <w:rFonts w:ascii="Times New Roman" w:hAnsi="Times New Roman"/>
          <w:sz w:val="26"/>
          <w:szCs w:val="26"/>
          <w:lang w:val="ro-RO"/>
        </w:rPr>
      </w:pPr>
      <w:r w:rsidRPr="001A315A">
        <w:rPr>
          <w:rFonts w:ascii="Times New Roman" w:hAnsi="Times New Roman"/>
          <w:sz w:val="26"/>
          <w:szCs w:val="26"/>
          <w:lang w:val="ro-RO"/>
        </w:rPr>
        <w:t>Având în vedere valoarea ratei inflației pentru anul 201</w:t>
      </w:r>
      <w:r w:rsidR="00204A5E">
        <w:rPr>
          <w:rFonts w:ascii="Times New Roman" w:hAnsi="Times New Roman"/>
          <w:sz w:val="26"/>
          <w:szCs w:val="26"/>
          <w:lang w:val="ro-RO"/>
        </w:rPr>
        <w:t>9</w:t>
      </w:r>
      <w:r w:rsidRPr="001A315A">
        <w:rPr>
          <w:rFonts w:ascii="Times New Roman" w:hAnsi="Times New Roman"/>
          <w:sz w:val="26"/>
          <w:szCs w:val="26"/>
          <w:lang w:val="ro-RO"/>
        </w:rPr>
        <w:t xml:space="preserve"> de </w:t>
      </w:r>
      <w:r w:rsidR="00204A5E">
        <w:rPr>
          <w:rFonts w:ascii="Times New Roman" w:hAnsi="Times New Roman"/>
          <w:sz w:val="26"/>
          <w:szCs w:val="26"/>
          <w:lang w:val="ro-RO"/>
        </w:rPr>
        <w:t>3,8</w:t>
      </w:r>
      <w:r w:rsidRPr="001A315A">
        <w:rPr>
          <w:rFonts w:ascii="Times New Roman" w:hAnsi="Times New Roman"/>
          <w:sz w:val="26"/>
          <w:szCs w:val="26"/>
          <w:lang w:val="ro-RO"/>
        </w:rPr>
        <w:t>%, comunicată pe site-urile oficiale ale Ministerului Dezvoltării Regionale și Administației Publice și Ministerului Finanțelor Publice și necesitatea creării unei politici fiscale predictibile în vederea creșterii încrederii cetățenilor și mediului de afaceri, aspect ce impune autorităților deliberative locale adoptarea în cursul anului curent, cu aplicabilitate în anul fiscal următor, a impozitelor și taxelor locale, este necesar ca începând cu anul 202</w:t>
      </w:r>
      <w:r w:rsidR="00204A5E">
        <w:rPr>
          <w:rFonts w:ascii="Times New Roman" w:hAnsi="Times New Roman"/>
          <w:sz w:val="26"/>
          <w:szCs w:val="26"/>
          <w:lang w:val="ro-RO"/>
        </w:rPr>
        <w:t>1</w:t>
      </w:r>
      <w:r w:rsidRPr="001A315A">
        <w:rPr>
          <w:rFonts w:ascii="Times New Roman" w:hAnsi="Times New Roman"/>
          <w:sz w:val="26"/>
          <w:szCs w:val="26"/>
          <w:lang w:val="ro-RO"/>
        </w:rPr>
        <w:t xml:space="preserve">, nivelului impozitelor și taxelor locale precum și limitele amenzilor contravenționale să fie indexate cu rata inflației de </w:t>
      </w:r>
      <w:r w:rsidR="00204A5E">
        <w:rPr>
          <w:rFonts w:ascii="Times New Roman" w:hAnsi="Times New Roman"/>
          <w:sz w:val="26"/>
          <w:szCs w:val="26"/>
          <w:lang w:val="ro-RO"/>
        </w:rPr>
        <w:t>3,8</w:t>
      </w:r>
      <w:r w:rsidRPr="001A315A">
        <w:rPr>
          <w:rFonts w:ascii="Times New Roman" w:hAnsi="Times New Roman"/>
          <w:sz w:val="26"/>
          <w:szCs w:val="26"/>
          <w:lang w:val="ro-RO"/>
        </w:rPr>
        <w:t>%</w:t>
      </w:r>
      <w:r>
        <w:rPr>
          <w:rFonts w:ascii="Times New Roman" w:hAnsi="Times New Roman"/>
          <w:sz w:val="26"/>
          <w:szCs w:val="26"/>
          <w:lang w:val="ro-RO"/>
        </w:rPr>
        <w:t>.</w:t>
      </w:r>
    </w:p>
    <w:p w:rsidR="00F03013" w:rsidRDefault="00F03013" w:rsidP="00F03013">
      <w:pPr>
        <w:spacing w:after="0" w:line="240" w:lineRule="auto"/>
        <w:jc w:val="both"/>
        <w:rPr>
          <w:rFonts w:ascii="Times New Roman" w:hAnsi="Times New Roman"/>
          <w:sz w:val="26"/>
          <w:szCs w:val="26"/>
          <w:lang w:val="ro-RO"/>
        </w:rPr>
      </w:pPr>
      <w:r>
        <w:rPr>
          <w:rFonts w:ascii="Times New Roman" w:hAnsi="Times New Roman"/>
          <w:sz w:val="26"/>
          <w:szCs w:val="26"/>
          <w:lang w:val="ro-RO"/>
        </w:rPr>
        <w:tab/>
        <w:t xml:space="preserve">Față de cele prezentate mai sus, </w:t>
      </w:r>
      <w:r w:rsidR="00765F7B">
        <w:rPr>
          <w:rFonts w:ascii="Times New Roman" w:hAnsi="Times New Roman"/>
          <w:sz w:val="26"/>
          <w:szCs w:val="26"/>
          <w:lang w:val="ro-RO"/>
        </w:rPr>
        <w:t>în conformitate cu prevederile Legii nr.52/2003 privind transparența decizională în administrația publică, republicată, se propune, înainte de supunerea spre aprobarea c</w:t>
      </w:r>
      <w:r>
        <w:rPr>
          <w:rFonts w:ascii="Times New Roman" w:hAnsi="Times New Roman"/>
          <w:sz w:val="26"/>
          <w:szCs w:val="26"/>
          <w:lang w:val="ro-RO"/>
        </w:rPr>
        <w:t>onsiliului local</w:t>
      </w:r>
      <w:r w:rsidR="00765F7B">
        <w:rPr>
          <w:rFonts w:ascii="Times New Roman" w:hAnsi="Times New Roman"/>
          <w:sz w:val="26"/>
          <w:szCs w:val="26"/>
          <w:lang w:val="ro-RO"/>
        </w:rPr>
        <w:t xml:space="preserve">, promovarea prin consultare publică a proiectului </w:t>
      </w:r>
      <w:r>
        <w:rPr>
          <w:rFonts w:ascii="Times New Roman" w:hAnsi="Times New Roman"/>
          <w:sz w:val="26"/>
          <w:szCs w:val="26"/>
          <w:lang w:val="ro-RO"/>
        </w:rPr>
        <w:t>de hotărâre privind stabilirea și aprobarea nivelurilor impozitelor și taxelor locale în municipiul Craiova, pe anul 202</w:t>
      </w:r>
      <w:r w:rsidR="00204A5E">
        <w:rPr>
          <w:rFonts w:ascii="Times New Roman" w:hAnsi="Times New Roman"/>
          <w:sz w:val="26"/>
          <w:szCs w:val="26"/>
          <w:lang w:val="ro-RO"/>
        </w:rPr>
        <w:t>1</w:t>
      </w:r>
      <w:r w:rsidR="00765F7B">
        <w:rPr>
          <w:rFonts w:ascii="Times New Roman" w:hAnsi="Times New Roman"/>
          <w:sz w:val="26"/>
          <w:szCs w:val="26"/>
          <w:lang w:val="ro-RO"/>
        </w:rPr>
        <w:t>, anexat la prezentul referat de aprobare.</w:t>
      </w:r>
    </w:p>
    <w:p w:rsidR="00F03013" w:rsidRDefault="00F03013" w:rsidP="00F03013">
      <w:pPr>
        <w:spacing w:after="0" w:line="240" w:lineRule="auto"/>
        <w:jc w:val="both"/>
        <w:rPr>
          <w:rFonts w:ascii="Times New Roman" w:hAnsi="Times New Roman"/>
          <w:sz w:val="26"/>
          <w:szCs w:val="26"/>
          <w:lang w:val="ro-RO"/>
        </w:rPr>
      </w:pPr>
    </w:p>
    <w:p w:rsidR="00F03013" w:rsidRDefault="00F03013" w:rsidP="00F03013">
      <w:pPr>
        <w:spacing w:after="0" w:line="240" w:lineRule="auto"/>
        <w:jc w:val="both"/>
        <w:rPr>
          <w:rFonts w:ascii="Times New Roman" w:hAnsi="Times New Roman"/>
          <w:sz w:val="26"/>
          <w:szCs w:val="26"/>
          <w:lang w:val="ro-RO"/>
        </w:rPr>
      </w:pPr>
    </w:p>
    <w:p w:rsidR="00F03013" w:rsidRDefault="00F03013" w:rsidP="00F03013">
      <w:pPr>
        <w:spacing w:after="0" w:line="240" w:lineRule="auto"/>
        <w:jc w:val="both"/>
        <w:rPr>
          <w:rFonts w:ascii="Times New Roman" w:hAnsi="Times New Roman"/>
          <w:sz w:val="26"/>
          <w:szCs w:val="26"/>
          <w:lang w:val="ro-RO"/>
        </w:rPr>
      </w:pPr>
    </w:p>
    <w:p w:rsidR="00F03013" w:rsidRDefault="00F03013" w:rsidP="00F03013">
      <w:pPr>
        <w:spacing w:after="0" w:line="240" w:lineRule="auto"/>
        <w:jc w:val="both"/>
        <w:rPr>
          <w:rFonts w:ascii="Times New Roman" w:hAnsi="Times New Roman"/>
          <w:sz w:val="26"/>
          <w:szCs w:val="26"/>
          <w:lang w:val="ro-RO"/>
        </w:rPr>
      </w:pPr>
      <w:r>
        <w:rPr>
          <w:rFonts w:ascii="Times New Roman" w:hAnsi="Times New Roman"/>
          <w:sz w:val="26"/>
          <w:szCs w:val="26"/>
          <w:lang w:val="ro-RO"/>
        </w:rPr>
        <w:tab/>
      </w:r>
      <w:r>
        <w:rPr>
          <w:rFonts w:ascii="Times New Roman" w:hAnsi="Times New Roman"/>
          <w:sz w:val="26"/>
          <w:szCs w:val="26"/>
          <w:lang w:val="ro-RO"/>
        </w:rPr>
        <w:tab/>
      </w:r>
      <w:r>
        <w:rPr>
          <w:rFonts w:ascii="Times New Roman" w:hAnsi="Times New Roman"/>
          <w:sz w:val="26"/>
          <w:szCs w:val="26"/>
          <w:lang w:val="ro-RO"/>
        </w:rPr>
        <w:tab/>
      </w:r>
      <w:r>
        <w:rPr>
          <w:rFonts w:ascii="Times New Roman" w:hAnsi="Times New Roman"/>
          <w:sz w:val="26"/>
          <w:szCs w:val="26"/>
          <w:lang w:val="ro-RO"/>
        </w:rPr>
        <w:tab/>
      </w:r>
      <w:r>
        <w:rPr>
          <w:rFonts w:ascii="Times New Roman" w:hAnsi="Times New Roman"/>
          <w:sz w:val="26"/>
          <w:szCs w:val="26"/>
          <w:lang w:val="ro-RO"/>
        </w:rPr>
        <w:tab/>
        <w:t>DIRECTOR EXECUTIV,</w:t>
      </w:r>
    </w:p>
    <w:p w:rsidR="00F03013" w:rsidRPr="001A315A" w:rsidRDefault="00F03013" w:rsidP="00F03013">
      <w:pPr>
        <w:spacing w:after="0" w:line="240" w:lineRule="auto"/>
        <w:jc w:val="both"/>
        <w:rPr>
          <w:rFonts w:ascii="Times New Roman" w:hAnsi="Times New Roman"/>
          <w:sz w:val="26"/>
          <w:szCs w:val="26"/>
          <w:lang w:val="ro-RO"/>
        </w:rPr>
      </w:pPr>
      <w:r>
        <w:rPr>
          <w:rFonts w:ascii="Times New Roman" w:hAnsi="Times New Roman"/>
          <w:sz w:val="26"/>
          <w:szCs w:val="26"/>
          <w:lang w:val="ro-RO"/>
        </w:rPr>
        <w:tab/>
      </w:r>
      <w:r>
        <w:rPr>
          <w:rFonts w:ascii="Times New Roman" w:hAnsi="Times New Roman"/>
          <w:sz w:val="26"/>
          <w:szCs w:val="26"/>
          <w:lang w:val="ro-RO"/>
        </w:rPr>
        <w:tab/>
      </w:r>
      <w:r>
        <w:rPr>
          <w:rFonts w:ascii="Times New Roman" w:hAnsi="Times New Roman"/>
          <w:sz w:val="26"/>
          <w:szCs w:val="26"/>
          <w:lang w:val="ro-RO"/>
        </w:rPr>
        <w:tab/>
      </w:r>
      <w:r>
        <w:rPr>
          <w:rFonts w:ascii="Times New Roman" w:hAnsi="Times New Roman"/>
          <w:sz w:val="26"/>
          <w:szCs w:val="26"/>
          <w:lang w:val="ro-RO"/>
        </w:rPr>
        <w:tab/>
      </w:r>
      <w:r>
        <w:rPr>
          <w:rFonts w:ascii="Times New Roman" w:hAnsi="Times New Roman"/>
          <w:sz w:val="26"/>
          <w:szCs w:val="26"/>
          <w:lang w:val="ro-RO"/>
        </w:rPr>
        <w:tab/>
      </w:r>
      <w:r>
        <w:rPr>
          <w:rFonts w:ascii="Times New Roman" w:hAnsi="Times New Roman"/>
          <w:sz w:val="26"/>
          <w:szCs w:val="26"/>
          <w:lang w:val="ro-RO"/>
        </w:rPr>
        <w:tab/>
        <w:t>Elena Bonescu</w:t>
      </w:r>
    </w:p>
    <w:p w:rsidR="004851CF" w:rsidRDefault="004851CF"/>
    <w:sectPr w:rsidR="004851CF" w:rsidSect="008F4F03">
      <w:pgSz w:w="11906" w:h="16838"/>
      <w:pgMar w:top="993" w:right="849"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013"/>
    <w:rsid w:val="00204A5E"/>
    <w:rsid w:val="00433C40"/>
    <w:rsid w:val="004851CF"/>
    <w:rsid w:val="00765F7B"/>
    <w:rsid w:val="008F4F03"/>
    <w:rsid w:val="00B952A1"/>
    <w:rsid w:val="00C609D0"/>
    <w:rsid w:val="00D30746"/>
    <w:rsid w:val="00E108C7"/>
    <w:rsid w:val="00F03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1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3</cp:revision>
  <cp:lastPrinted>2020-11-09T08:21:00Z</cp:lastPrinted>
  <dcterms:created xsi:type="dcterms:W3CDTF">2020-11-09T07:30:00Z</dcterms:created>
  <dcterms:modified xsi:type="dcterms:W3CDTF">2020-11-13T10:40:00Z</dcterms:modified>
</cp:coreProperties>
</file>